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57" w:rsidRDefault="00FE2257"/>
    <w:p w:rsidR="00FE2257" w:rsidRDefault="00FE2257" w:rsidP="00FE2257">
      <w:pPr>
        <w:jc w:val="center"/>
      </w:pPr>
      <w:r>
        <w:t>MA in Psychology</w:t>
      </w:r>
    </w:p>
    <w:p w:rsidR="00636988" w:rsidRDefault="00FE2257" w:rsidP="00FE2257">
      <w:pPr>
        <w:jc w:val="center"/>
      </w:pPr>
      <w:r>
        <w:t>Class Planning Guide</w:t>
      </w:r>
    </w:p>
    <w:p w:rsidR="00FE2257" w:rsidRDefault="00FE2257"/>
    <w:p w:rsidR="00FE2257" w:rsidRDefault="00FE2257">
      <w:bookmarkStart w:id="0" w:name="_GoBack"/>
      <w:bookmarkEnd w:id="0"/>
      <w:r>
        <w:t>Semester 1 – Milestone – form advisory committee (signature sheet), work with advisory to plan classes. Try to get methods/statistics courses done</w:t>
      </w:r>
    </w:p>
    <w:p w:rsidR="00FE2257" w:rsidRDefault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/>
    <w:p w:rsidR="00FE2257" w:rsidRDefault="00FE2257">
      <w:r>
        <w:t>Semester 2 – Milestone – propose thesis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/>
    <w:p w:rsidR="00FE2257" w:rsidRDefault="00FE2257">
      <w:r>
        <w:t>Semester 3 – Milestone – IRB, Data collection for thesis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/>
    <w:p w:rsidR="00FE2257" w:rsidRDefault="00FE2257">
      <w:r>
        <w:t>Semester 4 – Milestone – defend thesis, apply to graduate (check graduate school deadlines)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 w:rsidP="00FE2257">
      <w:r>
        <w:t>___________________________________________________</w:t>
      </w:r>
    </w:p>
    <w:p w:rsidR="00FE2257" w:rsidRDefault="00FE2257">
      <w:r>
        <w:t>___________________________________________________</w:t>
      </w:r>
    </w:p>
    <w:sectPr w:rsidR="00FE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57"/>
    <w:rsid w:val="00662ECB"/>
    <w:rsid w:val="00AF0F27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B466"/>
  <w15:chartTrackingRefBased/>
  <w15:docId w15:val="{422539B3-84B5-4348-941B-615A0B8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Gaultney, Jane</dc:creator>
  <cp:keywords/>
  <dc:description/>
  <cp:lastModifiedBy>Gaultney, Jane</cp:lastModifiedBy>
  <cp:revision>1</cp:revision>
  <dcterms:created xsi:type="dcterms:W3CDTF">2019-03-21T20:12:00Z</dcterms:created>
  <dcterms:modified xsi:type="dcterms:W3CDTF">2019-03-21T20:17:00Z</dcterms:modified>
</cp:coreProperties>
</file>